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F3" w:rsidRPr="0023446D" w:rsidRDefault="003F30F3">
      <w:pPr>
        <w:rPr>
          <w:b/>
        </w:rPr>
      </w:pPr>
      <w:bookmarkStart w:id="0" w:name="_GoBack"/>
      <w:bookmarkEnd w:id="0"/>
    </w:p>
    <w:p w:rsidR="003F30F3" w:rsidRPr="0023446D" w:rsidRDefault="003F30F3">
      <w:pPr>
        <w:rPr>
          <w:b/>
        </w:rPr>
      </w:pPr>
    </w:p>
    <w:p w:rsidR="003F30F3" w:rsidRPr="0023446D" w:rsidRDefault="003F30F3">
      <w:pPr>
        <w:rPr>
          <w:b/>
        </w:rPr>
      </w:pPr>
    </w:p>
    <w:p w:rsidR="009D0E0D" w:rsidRDefault="00C95796" w:rsidP="009D0E0D">
      <w:pPr>
        <w:spacing w:after="0"/>
        <w:rPr>
          <w:b/>
        </w:rPr>
      </w:pPr>
      <w:r>
        <w:rPr>
          <w:b/>
        </w:rPr>
        <w:t>Minutes</w:t>
      </w:r>
      <w:r w:rsidRPr="0023446D">
        <w:rPr>
          <w:b/>
        </w:rPr>
        <w:t xml:space="preserve"> </w:t>
      </w:r>
      <w:r w:rsidR="003F30F3" w:rsidRPr="0023446D">
        <w:rPr>
          <w:b/>
        </w:rPr>
        <w:t xml:space="preserve">from RTF PAC on October 25, 2012 </w:t>
      </w:r>
    </w:p>
    <w:p w:rsidR="003F30F3" w:rsidRDefault="003F30F3" w:rsidP="009D0E0D">
      <w:pPr>
        <w:spacing w:after="0"/>
      </w:pPr>
      <w:r w:rsidRPr="0023446D">
        <w:t>(By Charlie Grist</w:t>
      </w:r>
      <w:r w:rsidR="00A4686E" w:rsidRPr="0023446D">
        <w:t xml:space="preserve"> &amp; Jim West</w:t>
      </w:r>
      <w:r w:rsidRPr="0023446D">
        <w:t>)</w:t>
      </w:r>
    </w:p>
    <w:p w:rsidR="009D0E0D" w:rsidRDefault="009D0E0D"/>
    <w:p w:rsidR="009D0E0D" w:rsidRPr="0023446D" w:rsidRDefault="009D0E0D">
      <w:pPr>
        <w:rPr>
          <w:b/>
        </w:rPr>
      </w:pPr>
    </w:p>
    <w:p w:rsidR="003F30F3" w:rsidRPr="0023446D" w:rsidRDefault="003F30F3">
      <w:r w:rsidRPr="0023446D">
        <w:t xml:space="preserve">Present:  Tom Karier, Bill Thomas, Carol Hunter, Gillian Charles, Glen Atwood, Juliet Johnson, Steve Johnson, Jim West, Steve Crow, Bob Stolarski, Sara Patton, Karen Meadows, Larry </w:t>
      </w:r>
      <w:proofErr w:type="spellStart"/>
      <w:r w:rsidRPr="0023446D">
        <w:t>Blaufus</w:t>
      </w:r>
      <w:proofErr w:type="spellEnd"/>
      <w:r w:rsidRPr="0023446D">
        <w:t xml:space="preserve">, Jason </w:t>
      </w:r>
      <w:proofErr w:type="spellStart"/>
      <w:r w:rsidRPr="0023446D">
        <w:t>Salmi</w:t>
      </w:r>
      <w:proofErr w:type="spellEnd"/>
      <w:r w:rsidR="00324D9A" w:rsidRPr="0023446D">
        <w:t>-</w:t>
      </w:r>
      <w:r w:rsidRPr="0023446D">
        <w:t xml:space="preserve">Klotz, Ralph Goode, Lauren Gage, Jessica </w:t>
      </w:r>
      <w:r w:rsidR="00324D9A" w:rsidRPr="0023446D">
        <w:t>Mitchell</w:t>
      </w:r>
      <w:r w:rsidRPr="0023446D">
        <w:t>, Steve Bicker, Fred Gordon, Charlie Grist</w:t>
      </w:r>
      <w:r w:rsidR="00324D9A" w:rsidRPr="0023446D">
        <w:t xml:space="preserve">, Stacey Donahue, Erin </w:t>
      </w:r>
      <w:proofErr w:type="spellStart"/>
      <w:r w:rsidR="00324D9A" w:rsidRPr="0023446D">
        <w:t>Erben</w:t>
      </w:r>
      <w:proofErr w:type="spellEnd"/>
      <w:r w:rsidR="009D0E0D">
        <w:t>,</w:t>
      </w:r>
      <w:r w:rsidR="00324D9A" w:rsidRPr="0023446D">
        <w:t xml:space="preserve"> </w:t>
      </w:r>
      <w:r w:rsidR="00A32274" w:rsidRPr="0023446D">
        <w:t xml:space="preserve">Sandra </w:t>
      </w:r>
      <w:proofErr w:type="spellStart"/>
      <w:r w:rsidR="00A32274" w:rsidRPr="0023446D">
        <w:t>Hirotsu</w:t>
      </w:r>
      <w:proofErr w:type="spellEnd"/>
    </w:p>
    <w:p w:rsidR="003F30F3" w:rsidRPr="0023446D" w:rsidRDefault="000E09E0">
      <w:r w:rsidRPr="0023446D">
        <w:t>RTF PAC Co-Chair Tom Karier welcomed everyone to the meeting and attendees introduced themselves.</w:t>
      </w:r>
    </w:p>
    <w:p w:rsidR="00F74794" w:rsidRDefault="000E09E0">
      <w:r w:rsidRPr="0023446D">
        <w:t xml:space="preserve">Co-Chair </w:t>
      </w:r>
      <w:r w:rsidR="003F30F3" w:rsidRPr="0023446D">
        <w:t>Jim West</w:t>
      </w:r>
      <w:r w:rsidRPr="0023446D">
        <w:t xml:space="preserve"> made a b</w:t>
      </w:r>
      <w:r w:rsidR="00A4686E" w:rsidRPr="0023446D">
        <w:t xml:space="preserve">rief presentation </w:t>
      </w:r>
      <w:r w:rsidR="00314011" w:rsidRPr="0023446D">
        <w:t>providing</w:t>
      </w:r>
      <w:r w:rsidRPr="0023446D">
        <w:t xml:space="preserve"> backg</w:t>
      </w:r>
      <w:r w:rsidR="00A4686E" w:rsidRPr="0023446D">
        <w:t xml:space="preserve">round on how the PAC originated and </w:t>
      </w:r>
      <w:r w:rsidR="00314011" w:rsidRPr="0023446D">
        <w:t>responsibilities under</w:t>
      </w:r>
      <w:r w:rsidR="00A4686E" w:rsidRPr="0023446D">
        <w:t xml:space="preserve"> its charter</w:t>
      </w:r>
      <w:r w:rsidR="003F30F3" w:rsidRPr="0023446D">
        <w:t xml:space="preserve">:  </w:t>
      </w:r>
      <w:r w:rsidR="00C52228" w:rsidRPr="0023446D">
        <w:t>Creation of a Regional Technical Forum (RTF) advisory committee was one of 10 action items from the NEET Process</w:t>
      </w:r>
      <w:r w:rsidR="007D0ADD" w:rsidRPr="0023446D">
        <w:t xml:space="preserve"> in 2009</w:t>
      </w:r>
      <w:r w:rsidR="00F74794">
        <w:t xml:space="preserve">. </w:t>
      </w:r>
      <w:r w:rsidR="007D0ADD" w:rsidRPr="0023446D">
        <w:t xml:space="preserve">Under this action item, an ad-hoc RTF Advisory Committee engaged EMI/Navigant to </w:t>
      </w:r>
      <w:r w:rsidR="00910397">
        <w:t>complete an assessment</w:t>
      </w:r>
      <w:r w:rsidR="00F74794">
        <w:t xml:space="preserve">. </w:t>
      </w:r>
      <w:r w:rsidR="002D0F4D" w:rsidRPr="0023446D">
        <w:t xml:space="preserve">The resulting report recommended the creation of the RTF Policy Advisory Committee </w:t>
      </w:r>
      <w:r w:rsidR="00150BFB" w:rsidRPr="0023446D">
        <w:t>to identify priorities, secur</w:t>
      </w:r>
      <w:r w:rsidR="00324D9A" w:rsidRPr="0023446D">
        <w:t>e</w:t>
      </w:r>
      <w:r w:rsidR="00150BFB" w:rsidRPr="0023446D">
        <w:t xml:space="preserve"> resources, review progress, </w:t>
      </w:r>
      <w:r w:rsidR="002D0F4D" w:rsidRPr="0023446D">
        <w:t xml:space="preserve">and provide </w:t>
      </w:r>
      <w:r w:rsidR="00431465" w:rsidRPr="0023446D">
        <w:t>consensus</w:t>
      </w:r>
      <w:r w:rsidR="00150BFB" w:rsidRPr="0023446D">
        <w:t xml:space="preserve"> recommendations</w:t>
      </w:r>
      <w:r w:rsidR="002D0F4D" w:rsidRPr="0023446D">
        <w:t xml:space="preserve"> to the Council</w:t>
      </w:r>
      <w:r w:rsidR="00F74794">
        <w:t xml:space="preserve">. </w:t>
      </w:r>
      <w:r w:rsidR="002D0F4D" w:rsidRPr="0023446D">
        <w:t>The PAC has been operating since Jul</w:t>
      </w:r>
      <w:r w:rsidR="00314011" w:rsidRPr="0023446D">
        <w:t>y 2011, during which time it has</w:t>
      </w:r>
      <w:r w:rsidR="002D0F4D" w:rsidRPr="0023446D">
        <w:t xml:space="preserve"> agreed on a funding structure for the remainder of the 2012-2014 planning cycle, </w:t>
      </w:r>
      <w:r w:rsidR="00314011" w:rsidRPr="0023446D">
        <w:t>approved the</w:t>
      </w:r>
      <w:r w:rsidR="00754D0D" w:rsidRPr="0023446D">
        <w:t xml:space="preserve"> scope of RTF activity,</w:t>
      </w:r>
      <w:r w:rsidR="00314011" w:rsidRPr="0023446D">
        <w:t xml:space="preserve"> </w:t>
      </w:r>
      <w:r w:rsidR="002D0F4D" w:rsidRPr="0023446D">
        <w:t xml:space="preserve">approved the 2012 Work Plan, </w:t>
      </w:r>
      <w:r w:rsidR="00754D0D" w:rsidRPr="0023446D">
        <w:t xml:space="preserve">and </w:t>
      </w:r>
      <w:r w:rsidR="002D0F4D" w:rsidRPr="0023446D">
        <w:t>approved the RTF Charter and By-laws</w:t>
      </w:r>
      <w:r w:rsidR="00F74794">
        <w:t xml:space="preserve">. </w:t>
      </w:r>
      <w:r w:rsidR="00754D0D" w:rsidRPr="0023446D">
        <w:t xml:space="preserve">The PAC has more recently turned its attention to </w:t>
      </w:r>
      <w:r w:rsidR="00431465" w:rsidRPr="0023446D">
        <w:t>more administrative matters</w:t>
      </w:r>
      <w:r w:rsidR="00DC13E9" w:rsidRPr="0023446D">
        <w:t xml:space="preserve"> including:  </w:t>
      </w:r>
      <w:r w:rsidR="00431465" w:rsidRPr="0023446D">
        <w:t>Mechanism for providing advice to Council, framework for measuring success, any revisit to bylaws and charter or other mechanisms</w:t>
      </w:r>
      <w:r w:rsidR="00DC13E9" w:rsidRPr="0023446D">
        <w:t>, renew of PAC charter if appropriate</w:t>
      </w:r>
      <w:r w:rsidR="00F74794">
        <w:t>.</w:t>
      </w:r>
    </w:p>
    <w:p w:rsidR="00B325FF" w:rsidRPr="0023446D" w:rsidRDefault="00B325FF">
      <w:r w:rsidRPr="0023446D">
        <w:t>Charlie</w:t>
      </w:r>
      <w:r w:rsidR="00754D0D" w:rsidRPr="0023446D">
        <w:t xml:space="preserve"> Grist</w:t>
      </w:r>
      <w:r w:rsidR="006244F3" w:rsidRPr="0023446D">
        <w:t xml:space="preserve"> p</w:t>
      </w:r>
      <w:r w:rsidR="00324D9A" w:rsidRPr="0023446D">
        <w:t xml:space="preserve">resented </w:t>
      </w:r>
      <w:r w:rsidR="00922DB2" w:rsidRPr="0023446D">
        <w:t xml:space="preserve">the </w:t>
      </w:r>
      <w:r w:rsidR="00324D9A" w:rsidRPr="0023446D">
        <w:t xml:space="preserve">proposed </w:t>
      </w:r>
      <w:r w:rsidR="006244F3" w:rsidRPr="0023446D">
        <w:t xml:space="preserve">RTF 2013 </w:t>
      </w:r>
      <w:r w:rsidR="00324D9A" w:rsidRPr="0023446D">
        <w:t>w</w:t>
      </w:r>
      <w:r w:rsidRPr="0023446D">
        <w:t>ork plan</w:t>
      </w:r>
      <w:r w:rsidR="00F74794">
        <w:t xml:space="preserve">. </w:t>
      </w:r>
      <w:r w:rsidR="006244F3" w:rsidRPr="0023446D">
        <w:t xml:space="preserve">The PAC </w:t>
      </w:r>
      <w:r w:rsidR="00450667" w:rsidRPr="0023446D">
        <w:t>reached a</w:t>
      </w:r>
      <w:r w:rsidR="00601E0F" w:rsidRPr="0023446D">
        <w:t>greement</w:t>
      </w:r>
      <w:r w:rsidR="00324D9A" w:rsidRPr="0023446D">
        <w:t xml:space="preserve"> on category amounts</w:t>
      </w:r>
      <w:r w:rsidR="00450667" w:rsidRPr="0023446D">
        <w:t xml:space="preserve"> and the </w:t>
      </w:r>
      <w:r w:rsidR="00324D9A" w:rsidRPr="0023446D">
        <w:t xml:space="preserve">shift </w:t>
      </w:r>
      <w:r w:rsidR="00450667" w:rsidRPr="0023446D">
        <w:t xml:space="preserve">from consultants </w:t>
      </w:r>
      <w:r w:rsidR="00324D9A" w:rsidRPr="0023446D">
        <w:t>to more in-house contract staff</w:t>
      </w:r>
      <w:r w:rsidR="00F74794">
        <w:t xml:space="preserve">. </w:t>
      </w:r>
      <w:r w:rsidR="00450667" w:rsidRPr="0023446D">
        <w:t>This shift</w:t>
      </w:r>
      <w:r w:rsidR="00324D9A" w:rsidRPr="0023446D">
        <w:t xml:space="preserve"> to contract staff</w:t>
      </w:r>
      <w:r w:rsidR="00450667" w:rsidRPr="0023446D">
        <w:t xml:space="preserve"> will be phased in, and </w:t>
      </w:r>
      <w:r w:rsidR="00324D9A" w:rsidRPr="0023446D">
        <w:t xml:space="preserve">outside </w:t>
      </w:r>
      <w:r w:rsidR="00450667" w:rsidRPr="0023446D">
        <w:t xml:space="preserve">consultants will be used </w:t>
      </w:r>
      <w:r w:rsidR="00324D9A" w:rsidRPr="0023446D">
        <w:t>to review staff work</w:t>
      </w:r>
      <w:r w:rsidR="00F74794">
        <w:t xml:space="preserve">. </w:t>
      </w:r>
      <w:r w:rsidR="00450667" w:rsidRPr="0023446D">
        <w:t xml:space="preserve">The PAC recommended providing for some sort </w:t>
      </w:r>
      <w:r w:rsidR="00324D9A" w:rsidRPr="0023446D">
        <w:t>of independent check on whether in-house contract staff appropriately delegating to outside contracts when prudent</w:t>
      </w:r>
      <w:r w:rsidR="00922DB2" w:rsidRPr="0023446D">
        <w:t xml:space="preserve"> to ensure that that independence and objectivity of the work is not compromised</w:t>
      </w:r>
      <w:r w:rsidR="00F74794">
        <w:t xml:space="preserve">. </w:t>
      </w:r>
      <w:r w:rsidR="00922DB2" w:rsidRPr="0023446D">
        <w:t>It was agreed to review progress around mid-year 2013</w:t>
      </w:r>
      <w:r w:rsidR="00F74794">
        <w:t xml:space="preserve">. </w:t>
      </w:r>
      <w:r w:rsidR="00922DB2" w:rsidRPr="0023446D">
        <w:t>Jim West will draft a recommendation from the PAC to the Council reflecting this.</w:t>
      </w:r>
    </w:p>
    <w:p w:rsidR="00F74794" w:rsidRDefault="00B325FF">
      <w:r w:rsidRPr="0023446D">
        <w:t>Lauren</w:t>
      </w:r>
      <w:r w:rsidR="00922DB2" w:rsidRPr="0023446D">
        <w:t xml:space="preserve"> Gage p</w:t>
      </w:r>
      <w:r w:rsidR="00324D9A" w:rsidRPr="0023446D">
        <w:t xml:space="preserve">resented </w:t>
      </w:r>
      <w:r w:rsidR="00922DB2" w:rsidRPr="0023446D">
        <w:t xml:space="preserve">a proposal for </w:t>
      </w:r>
      <w:r w:rsidR="00324D9A" w:rsidRPr="0023446D">
        <w:t>initial dashboard metrics</w:t>
      </w:r>
      <w:r w:rsidR="00922DB2" w:rsidRPr="0023446D">
        <w:t xml:space="preserve"> that the PAC might use to monitor and report on </w:t>
      </w:r>
      <w:r w:rsidR="00B25414" w:rsidRPr="0023446D">
        <w:t>RTF operation</w:t>
      </w:r>
      <w:r w:rsidR="00F74794">
        <w:t xml:space="preserve">. </w:t>
      </w:r>
      <w:r w:rsidR="00B25414" w:rsidRPr="0023446D">
        <w:t xml:space="preserve">The dashboard </w:t>
      </w:r>
      <w:r w:rsidRPr="0023446D">
        <w:t>springs from charter of RTFPAC</w:t>
      </w:r>
      <w:r w:rsidR="00F74794">
        <w:t xml:space="preserve">. </w:t>
      </w:r>
      <w:r w:rsidRPr="0023446D">
        <w:t>Fred</w:t>
      </w:r>
      <w:r w:rsidR="00B25414" w:rsidRPr="0023446D">
        <w:t xml:space="preserve"> Gordon asked whether</w:t>
      </w:r>
      <w:r w:rsidRPr="0023446D">
        <w:t xml:space="preserve"> it </w:t>
      </w:r>
      <w:r w:rsidR="00B25414" w:rsidRPr="0023446D">
        <w:t xml:space="preserve">will </w:t>
      </w:r>
      <w:r w:rsidRPr="0023446D">
        <w:t>result in well-considered quality decisions</w:t>
      </w:r>
      <w:r w:rsidR="00F74794">
        <w:t xml:space="preserve">. </w:t>
      </w:r>
      <w:r w:rsidR="00BB6726" w:rsidRPr="0023446D">
        <w:t>Balance between trust and understanding among members</w:t>
      </w:r>
      <w:r w:rsidR="00DC13E9" w:rsidRPr="0023446D">
        <w:t xml:space="preserve"> is another key ingredient</w:t>
      </w:r>
      <w:r w:rsidR="00F74794">
        <w:t xml:space="preserve">. </w:t>
      </w:r>
      <w:r w:rsidR="00601E0F" w:rsidRPr="0023446D">
        <w:t xml:space="preserve">Is due diligence enough?  Is there so much </w:t>
      </w:r>
      <w:r w:rsidR="00DC13E9" w:rsidRPr="0023446D">
        <w:t xml:space="preserve">information that </w:t>
      </w:r>
      <w:r w:rsidR="00601E0F" w:rsidRPr="0023446D">
        <w:t>it’s overwhelming and thus not useful</w:t>
      </w:r>
      <w:r w:rsidR="00B25414" w:rsidRPr="0023446D">
        <w:t>?</w:t>
      </w:r>
      <w:r w:rsidR="00601E0F" w:rsidRPr="0023446D">
        <w:t xml:space="preserve">   </w:t>
      </w:r>
      <w:r w:rsidR="00B25414" w:rsidRPr="0023446D">
        <w:t>The PAC generally l</w:t>
      </w:r>
      <w:r w:rsidR="00601E0F" w:rsidRPr="0023446D">
        <w:t>ike</w:t>
      </w:r>
      <w:r w:rsidR="00B25414" w:rsidRPr="0023446D">
        <w:t>d</w:t>
      </w:r>
      <w:r w:rsidR="00601E0F" w:rsidRPr="0023446D">
        <w:t xml:space="preserve"> the dashboard</w:t>
      </w:r>
      <w:r w:rsidR="00E4722A" w:rsidRPr="0023446D">
        <w:t xml:space="preserve"> and agree</w:t>
      </w:r>
      <w:r w:rsidR="005C1B99" w:rsidRPr="0023446D">
        <w:t>d</w:t>
      </w:r>
      <w:r w:rsidR="00E4722A" w:rsidRPr="0023446D">
        <w:t xml:space="preserve"> to use it on a trial basis by completing the dashboard for the October RTF meeting and possibly for YTD results if the </w:t>
      </w:r>
      <w:r w:rsidR="00E4722A" w:rsidRPr="0023446D">
        <w:lastRenderedPageBreak/>
        <w:t>latter could be easily done</w:t>
      </w:r>
      <w:r w:rsidR="00F74794">
        <w:t xml:space="preserve">. </w:t>
      </w:r>
      <w:r w:rsidR="00E4722A" w:rsidRPr="0023446D">
        <w:t>Lauren agreed to work with staff to do this</w:t>
      </w:r>
      <w:r w:rsidR="00F74794">
        <w:t xml:space="preserve">. </w:t>
      </w:r>
      <w:r w:rsidR="00E4722A" w:rsidRPr="0023446D">
        <w:t xml:space="preserve">The PAC also had some interest in a </w:t>
      </w:r>
      <w:r w:rsidR="00601E0F" w:rsidRPr="0023446D">
        <w:t>subjective low-cost survey</w:t>
      </w:r>
      <w:r w:rsidR="00E4722A" w:rsidRPr="0023446D">
        <w:t xml:space="preserve"> to better understand stakeholder perceptions of additional qualitative issues</w:t>
      </w:r>
      <w:r w:rsidR="00F74794">
        <w:t xml:space="preserve">. </w:t>
      </w:r>
      <w:r w:rsidR="005C1B99" w:rsidRPr="0023446D">
        <w:t>The PAC will consider this idea at a future meeting</w:t>
      </w:r>
      <w:r w:rsidR="00F74794">
        <w:t>.</w:t>
      </w:r>
    </w:p>
    <w:p w:rsidR="007869E8" w:rsidRPr="0023446D" w:rsidRDefault="005C1B99">
      <w:r w:rsidRPr="0023446D">
        <w:t>The group took a lunch break from 12.15 to 1.15.</w:t>
      </w:r>
    </w:p>
    <w:p w:rsidR="00725F90" w:rsidRPr="0023446D" w:rsidRDefault="005C1B99">
      <w:r w:rsidRPr="0023446D">
        <w:t xml:space="preserve">After lunch the PAC </w:t>
      </w:r>
      <w:r w:rsidR="00EF1717" w:rsidRPr="0023446D">
        <w:t>reviewed</w:t>
      </w:r>
      <w:r w:rsidRPr="0023446D">
        <w:t xml:space="preserve"> the RTF </w:t>
      </w:r>
      <w:r w:rsidR="00725F90" w:rsidRPr="0023446D">
        <w:t xml:space="preserve">Conflicts of interest Policy:  </w:t>
      </w:r>
      <w:r w:rsidR="00954585" w:rsidRPr="0023446D">
        <w:t xml:space="preserve">There was a good deal of discussion on both the specific language of the Policy as well as its implications for how the RTF would actually operate if a conflict </w:t>
      </w:r>
      <w:r w:rsidR="00EF1717" w:rsidRPr="0023446D">
        <w:t>arises</w:t>
      </w:r>
      <w:r w:rsidR="00F74794">
        <w:t xml:space="preserve">. </w:t>
      </w:r>
      <w:r w:rsidR="00954585" w:rsidRPr="0023446D">
        <w:t>A number of summary issues were identified</w:t>
      </w:r>
      <w:r w:rsidR="00F74794">
        <w:t xml:space="preserve">. </w:t>
      </w:r>
      <w:r w:rsidR="00954585" w:rsidRPr="0023446D">
        <w:t xml:space="preserve">Council attorney Sandra </w:t>
      </w:r>
      <w:proofErr w:type="spellStart"/>
      <w:r w:rsidR="00954585" w:rsidRPr="0023446D">
        <w:t>Hirotsu</w:t>
      </w:r>
      <w:proofErr w:type="spellEnd"/>
      <w:r w:rsidR="00954585" w:rsidRPr="0023446D">
        <w:t xml:space="preserve"> agreed to suggest new language that</w:t>
      </w:r>
      <w:r w:rsidR="001755DE" w:rsidRPr="0023446D">
        <w:t xml:space="preserve"> would address these issues, including:</w:t>
      </w:r>
      <w:r w:rsidR="00954585" w:rsidRPr="0023446D">
        <w:t xml:space="preserve"> </w:t>
      </w:r>
    </w:p>
    <w:p w:rsidR="00560B95" w:rsidRPr="0023446D" w:rsidRDefault="001755DE" w:rsidP="001755DE">
      <w:pPr>
        <w:pStyle w:val="ListParagraph"/>
        <w:numPr>
          <w:ilvl w:val="0"/>
          <w:numId w:val="1"/>
        </w:numPr>
      </w:pPr>
      <w:r w:rsidRPr="0023446D">
        <w:t>More specific definition of “</w:t>
      </w:r>
      <w:r w:rsidR="00560B95" w:rsidRPr="0023446D">
        <w:t>financial interest</w:t>
      </w:r>
      <w:r w:rsidRPr="0023446D">
        <w:t>.”  Is</w:t>
      </w:r>
      <w:r w:rsidR="00560B95" w:rsidRPr="0023446D">
        <w:t xml:space="preserve"> </w:t>
      </w:r>
      <w:r w:rsidRPr="0023446D">
        <w:t xml:space="preserve">a </w:t>
      </w:r>
      <w:r w:rsidR="00560B95" w:rsidRPr="0023446D">
        <w:t xml:space="preserve">25% </w:t>
      </w:r>
      <w:r w:rsidRPr="0023446D">
        <w:t xml:space="preserve">or greater interest </w:t>
      </w:r>
      <w:r w:rsidR="00560B95" w:rsidRPr="0023446D">
        <w:t>too liberal</w:t>
      </w:r>
      <w:r w:rsidR="00DC13E9" w:rsidRPr="0023446D">
        <w:t>?</w:t>
      </w:r>
      <w:r w:rsidRPr="0023446D">
        <w:t xml:space="preserve">  Does someone’s salary constitute a financial interest?  If so, should an </w:t>
      </w:r>
      <w:r w:rsidR="00560B95" w:rsidRPr="0023446D">
        <w:t>employee</w:t>
      </w:r>
      <w:r w:rsidR="00DC13E9" w:rsidRPr="0023446D">
        <w:t xml:space="preserve"> </w:t>
      </w:r>
      <w:r w:rsidRPr="0023446D">
        <w:t xml:space="preserve">of a firm with a financial interest be </w:t>
      </w:r>
      <w:r w:rsidR="00DC13E9" w:rsidRPr="0023446D">
        <w:t>excluded</w:t>
      </w:r>
      <w:r w:rsidRPr="0023446D">
        <w:t xml:space="preserve"> from discussions or voting?  The PAC felt this would be too restrictive</w:t>
      </w:r>
      <w:r w:rsidR="00A33D58" w:rsidRPr="0023446D">
        <w:t xml:space="preserve"> (except for contract negotiations)</w:t>
      </w:r>
      <w:r w:rsidR="00C0245B" w:rsidRPr="0023446D">
        <w:t xml:space="preserve"> and recommended allowing for participation in discussion at a minimum did not rule out participation in a vote.</w:t>
      </w:r>
    </w:p>
    <w:p w:rsidR="008F6B4F" w:rsidRPr="0023446D" w:rsidRDefault="008F6B4F" w:rsidP="008F6B4F">
      <w:pPr>
        <w:pStyle w:val="ListParagraph"/>
        <w:numPr>
          <w:ilvl w:val="0"/>
          <w:numId w:val="1"/>
        </w:numPr>
      </w:pPr>
      <w:r w:rsidRPr="0023446D">
        <w:t xml:space="preserve">When can conflicted parties participate in the discussion, but not the vote?  </w:t>
      </w:r>
    </w:p>
    <w:p w:rsidR="00560B95" w:rsidRPr="0023446D" w:rsidRDefault="00C0245B" w:rsidP="00560B95">
      <w:pPr>
        <w:pStyle w:val="ListParagraph"/>
        <w:numPr>
          <w:ilvl w:val="0"/>
          <w:numId w:val="1"/>
        </w:numPr>
      </w:pPr>
      <w:r w:rsidRPr="0023446D">
        <w:t>Define exclusions</w:t>
      </w:r>
      <w:r w:rsidR="00560B95" w:rsidRPr="0023446D">
        <w:t xml:space="preserve">, </w:t>
      </w:r>
      <w:r w:rsidR="00910397" w:rsidRPr="0023446D">
        <w:t>including</w:t>
      </w:r>
      <w:r w:rsidRPr="0023446D">
        <w:t xml:space="preserve"> </w:t>
      </w:r>
      <w:r w:rsidR="00560B95" w:rsidRPr="0023446D">
        <w:t>who and why</w:t>
      </w:r>
    </w:p>
    <w:p w:rsidR="00560B95" w:rsidRPr="0023446D" w:rsidRDefault="00C0245B" w:rsidP="00560B95">
      <w:pPr>
        <w:pStyle w:val="ListParagraph"/>
        <w:numPr>
          <w:ilvl w:val="0"/>
          <w:numId w:val="1"/>
        </w:numPr>
      </w:pPr>
      <w:r w:rsidRPr="0023446D">
        <w:t>The Policy addresses financial conflicts</w:t>
      </w:r>
      <w:r w:rsidR="00F74794">
        <w:t xml:space="preserve">. </w:t>
      </w:r>
      <w:r w:rsidRPr="0023446D">
        <w:t xml:space="preserve">The PAC asked </w:t>
      </w:r>
      <w:r w:rsidR="00560B95" w:rsidRPr="0023446D">
        <w:t>about technical bia</w:t>
      </w:r>
      <w:r w:rsidR="008F6B4F" w:rsidRPr="0023446D">
        <w:t>s</w:t>
      </w:r>
      <w:r w:rsidR="00560B95" w:rsidRPr="0023446D">
        <w:t xml:space="preserve"> as opposed to </w:t>
      </w:r>
      <w:r w:rsidRPr="0023446D">
        <w:t xml:space="preserve"> a direct </w:t>
      </w:r>
      <w:r w:rsidR="00560B95" w:rsidRPr="0023446D">
        <w:t>financial</w:t>
      </w:r>
      <w:r w:rsidR="00A33D58" w:rsidRPr="0023446D">
        <w:t xml:space="preserve"> interest in the outcome</w:t>
      </w:r>
      <w:r w:rsidR="00A32274" w:rsidRPr="0023446D">
        <w:t xml:space="preserve"> </w:t>
      </w:r>
    </w:p>
    <w:p w:rsidR="00560B95" w:rsidRPr="0023446D" w:rsidRDefault="008F6B4F" w:rsidP="008F6B4F">
      <w:pPr>
        <w:pStyle w:val="ListParagraph"/>
        <w:numPr>
          <w:ilvl w:val="0"/>
          <w:numId w:val="1"/>
        </w:numPr>
      </w:pPr>
      <w:r w:rsidRPr="0023446D">
        <w:t>“Immediate family” language needs to be updated to reflect relationships such as domestic p</w:t>
      </w:r>
      <w:r w:rsidR="00560B95" w:rsidRPr="0023446D">
        <w:t>artner</w:t>
      </w:r>
      <w:r w:rsidRPr="0023446D">
        <w:t>s</w:t>
      </w:r>
      <w:r w:rsidR="00F74794">
        <w:t xml:space="preserve">. </w:t>
      </w:r>
      <w:r w:rsidRPr="0023446D">
        <w:t xml:space="preserve">The PAC also asked whether the definition should be broadened to include parents, siblings, </w:t>
      </w:r>
      <w:r w:rsidR="00A64C6A" w:rsidRPr="0023446D">
        <w:t>and dependents</w:t>
      </w:r>
      <w:r w:rsidRPr="0023446D">
        <w:t xml:space="preserve"> for tax purposes.</w:t>
      </w:r>
    </w:p>
    <w:p w:rsidR="00560B95" w:rsidRPr="0023446D" w:rsidRDefault="00560B95" w:rsidP="00560B95">
      <w:pPr>
        <w:pStyle w:val="ListParagraph"/>
        <w:numPr>
          <w:ilvl w:val="0"/>
          <w:numId w:val="1"/>
        </w:numPr>
      </w:pPr>
      <w:r w:rsidRPr="0023446D">
        <w:t xml:space="preserve"> </w:t>
      </w:r>
      <w:r w:rsidR="008F6B4F" w:rsidRPr="0023446D">
        <w:t>The issue of confidentiality was discussed</w:t>
      </w:r>
      <w:r w:rsidR="00F74794">
        <w:t xml:space="preserve">. </w:t>
      </w:r>
      <w:r w:rsidRPr="0023446D">
        <w:t xml:space="preserve">Do we need to keep confidential </w:t>
      </w:r>
      <w:r w:rsidR="00A33D58" w:rsidRPr="0023446D">
        <w:t xml:space="preserve">any </w:t>
      </w:r>
      <w:r w:rsidRPr="0023446D">
        <w:t>conflicts stated</w:t>
      </w:r>
      <w:r w:rsidR="00A32274" w:rsidRPr="0023446D">
        <w:t>?</w:t>
      </w:r>
      <w:r w:rsidR="008F6B4F" w:rsidRPr="0023446D">
        <w:t xml:space="preserve">  Should any provision be made for disclosures of business-sensitive information?</w:t>
      </w:r>
    </w:p>
    <w:p w:rsidR="00560B95" w:rsidRPr="0023446D" w:rsidRDefault="00560B95" w:rsidP="00560B95">
      <w:pPr>
        <w:pStyle w:val="ListParagraph"/>
        <w:numPr>
          <w:ilvl w:val="0"/>
          <w:numId w:val="1"/>
        </w:numPr>
      </w:pPr>
      <w:r w:rsidRPr="0023446D">
        <w:t>Order of procedure</w:t>
      </w:r>
      <w:r w:rsidR="00A33D58" w:rsidRPr="0023446D">
        <w:t xml:space="preserve"> in section 4</w:t>
      </w:r>
      <w:r w:rsidR="00A32274" w:rsidRPr="0023446D">
        <w:t xml:space="preserve"> </w:t>
      </w:r>
      <w:r w:rsidR="006E3321" w:rsidRPr="0023446D">
        <w:t>should be reviewed to make the items more sequential.</w:t>
      </w:r>
    </w:p>
    <w:p w:rsidR="00560B95" w:rsidRPr="0023446D" w:rsidRDefault="006E3321" w:rsidP="00560B95">
      <w:pPr>
        <w:pStyle w:val="ListParagraph"/>
        <w:numPr>
          <w:ilvl w:val="0"/>
          <w:numId w:val="1"/>
        </w:numPr>
      </w:pPr>
      <w:r w:rsidRPr="0023446D">
        <w:t xml:space="preserve">With state legislation </w:t>
      </w:r>
      <w:r w:rsidR="00EF1717" w:rsidRPr="0023446D">
        <w:t xml:space="preserve">such as WA Initiative 937 </w:t>
      </w:r>
      <w:r w:rsidRPr="0023446D">
        <w:t>now including RTF</w:t>
      </w:r>
      <w:r w:rsidR="00EF1717" w:rsidRPr="0023446D">
        <w:t xml:space="preserve"> activity by implication or by reference, d</w:t>
      </w:r>
      <w:r w:rsidR="00A32274" w:rsidRPr="0023446D">
        <w:t>o</w:t>
      </w:r>
      <w:r w:rsidRPr="0023446D">
        <w:t xml:space="preserve">es the </w:t>
      </w:r>
      <w:r w:rsidR="00A32274" w:rsidRPr="0023446D">
        <w:t>“a</w:t>
      </w:r>
      <w:r w:rsidR="00560B95" w:rsidRPr="0023446D">
        <w:t>l</w:t>
      </w:r>
      <w:r w:rsidRPr="0023446D">
        <w:t>l</w:t>
      </w:r>
      <w:r w:rsidR="00560B95" w:rsidRPr="0023446D">
        <w:t xml:space="preserve"> utilities </w:t>
      </w:r>
      <w:r w:rsidR="00A32274" w:rsidRPr="0023446D">
        <w:t xml:space="preserve">alike” </w:t>
      </w:r>
      <w:r w:rsidRPr="0023446D">
        <w:t xml:space="preserve">language in </w:t>
      </w:r>
      <w:r w:rsidR="00560B95" w:rsidRPr="0023446D">
        <w:t>2b</w:t>
      </w:r>
      <w:r w:rsidRPr="0023446D">
        <w:t xml:space="preserve"> still apply as written</w:t>
      </w:r>
      <w:r w:rsidR="00A32274" w:rsidRPr="0023446D">
        <w:t>?</w:t>
      </w:r>
      <w:r w:rsidR="00EF1717" w:rsidRPr="0023446D">
        <w:t xml:space="preserve">  Would a literal interpretation be too restrictive?</w:t>
      </w:r>
    </w:p>
    <w:p w:rsidR="00560B95" w:rsidRPr="0023446D" w:rsidRDefault="00EF1717" w:rsidP="00560B95">
      <w:pPr>
        <w:pStyle w:val="ListParagraph"/>
        <w:numPr>
          <w:ilvl w:val="0"/>
          <w:numId w:val="1"/>
        </w:numPr>
      </w:pPr>
      <w:r w:rsidRPr="0023446D">
        <w:t xml:space="preserve">Should self </w:t>
      </w:r>
      <w:r w:rsidR="00A33D58" w:rsidRPr="0023446D">
        <w:t>policing of disclosure</w:t>
      </w:r>
      <w:r w:rsidRPr="0023446D">
        <w:t xml:space="preserve"> be written into the Policy</w:t>
      </w:r>
      <w:r w:rsidR="00A32274" w:rsidRPr="0023446D">
        <w:t>?</w:t>
      </w:r>
    </w:p>
    <w:p w:rsidR="00EF1717" w:rsidRDefault="00EF1717" w:rsidP="00E65370">
      <w:r w:rsidRPr="0023446D">
        <w:t>It was agreed that the PAC and the RTF could simultaneously review new Conflicts of Interest language.</w:t>
      </w:r>
    </w:p>
    <w:p w:rsidR="00444DC2" w:rsidRDefault="00444DC2" w:rsidP="00E65370">
      <w:r w:rsidRPr="009D0E0D">
        <w:t>The committee discussed content and timing for its next meetings</w:t>
      </w:r>
      <w:r w:rsidR="00F74794">
        <w:t xml:space="preserve">. </w:t>
      </w:r>
      <w:r w:rsidRPr="009D0E0D">
        <w:t>Co-chair Jim West recommended a late January meeting of the PAC to prepare a recommendation to the Council for PAC charter renewal, consideration of chair and co-chair and initial feedback on the draft dashboard metrics</w:t>
      </w:r>
      <w:r w:rsidR="00F74794">
        <w:t xml:space="preserve">. </w:t>
      </w:r>
      <w:r w:rsidRPr="009D0E0D">
        <w:t>Steve Bicker suggested that the PAC meet at least quarterly on a regular basis</w:t>
      </w:r>
      <w:r w:rsidR="00F74794">
        <w:t xml:space="preserve">. </w:t>
      </w:r>
      <w:r w:rsidRPr="009D0E0D">
        <w:t>Others preferred meetings as needed</w:t>
      </w:r>
      <w:r w:rsidR="00F74794">
        <w:t xml:space="preserve">. </w:t>
      </w:r>
      <w:r w:rsidRPr="009D0E0D">
        <w:t>The group agreed to a meeting for January 24, 2013 and to poll PAC members for a subsequent meeting date in late May or June to coincide with the RTF 2012 annual report and potential 2013 mid-year work plan reprogramming</w:t>
      </w:r>
      <w:r w:rsidR="00E66F01" w:rsidRPr="009D0E0D">
        <w:t>.</w:t>
      </w:r>
    </w:p>
    <w:p w:rsidR="00F74794" w:rsidRDefault="00A64C6A" w:rsidP="00A64C6A">
      <w:r w:rsidRPr="009D0E0D">
        <w:t>Jim West asked the group to review the RTF’s 2011 Annual Report and submit any suggestions to be considered for the 2012 annual report by November 9, 2012</w:t>
      </w:r>
      <w:r w:rsidR="00F74794">
        <w:t>.</w:t>
      </w:r>
    </w:p>
    <w:p w:rsidR="00444DC2" w:rsidRPr="0023446D" w:rsidRDefault="00444DC2" w:rsidP="00E65370"/>
    <w:p w:rsidR="00A33D58" w:rsidRPr="009D0E0D" w:rsidRDefault="00773077" w:rsidP="00A33D58">
      <w:r w:rsidRPr="009D0E0D">
        <w:t>Action Items</w:t>
      </w:r>
    </w:p>
    <w:p w:rsidR="00F74794" w:rsidRDefault="003A63BF" w:rsidP="00DC13E9">
      <w:pPr>
        <w:pStyle w:val="ListParagraph"/>
        <w:numPr>
          <w:ilvl w:val="0"/>
          <w:numId w:val="2"/>
        </w:numPr>
      </w:pPr>
      <w:r w:rsidRPr="009D0E0D">
        <w:t>Staff to send invite for January 24</w:t>
      </w:r>
      <w:r w:rsidR="004F3FBB" w:rsidRPr="009D0E0D">
        <w:t xml:space="preserve"> RTFPAC</w:t>
      </w:r>
      <w:r w:rsidR="00F74794">
        <w:t>.</w:t>
      </w:r>
    </w:p>
    <w:p w:rsidR="003A63BF" w:rsidRPr="009D0E0D" w:rsidRDefault="00DC13E9" w:rsidP="00DC13E9">
      <w:pPr>
        <w:pStyle w:val="ListParagraph"/>
        <w:numPr>
          <w:ilvl w:val="0"/>
          <w:numId w:val="2"/>
        </w:numPr>
      </w:pPr>
      <w:r w:rsidRPr="009D0E0D">
        <w:t xml:space="preserve">Staff to </w:t>
      </w:r>
      <w:r w:rsidR="003A63BF" w:rsidRPr="009D0E0D">
        <w:t xml:space="preserve">Doodle </w:t>
      </w:r>
      <w:r w:rsidRPr="009D0E0D">
        <w:t>Poll for subsequent PAC Meeting</w:t>
      </w:r>
      <w:r w:rsidR="00F74794">
        <w:t xml:space="preserve">. </w:t>
      </w:r>
      <w:r w:rsidR="00F9008D" w:rsidRPr="009D0E0D">
        <w:t>(Late May or June)</w:t>
      </w:r>
    </w:p>
    <w:p w:rsidR="00F74794" w:rsidRDefault="00F9008D" w:rsidP="00DC13E9">
      <w:pPr>
        <w:pStyle w:val="ListParagraph"/>
        <w:numPr>
          <w:ilvl w:val="0"/>
          <w:numId w:val="2"/>
        </w:numPr>
      </w:pPr>
      <w:r w:rsidRPr="009D0E0D">
        <w:t>Friday Nov 9 comments due on 2011 Annual Report</w:t>
      </w:r>
      <w:r w:rsidR="00F74794">
        <w:t>.</w:t>
      </w:r>
    </w:p>
    <w:p w:rsidR="00F74794" w:rsidRDefault="00324D9A" w:rsidP="00DC13E9">
      <w:pPr>
        <w:pStyle w:val="ListParagraph"/>
        <w:numPr>
          <w:ilvl w:val="0"/>
          <w:numId w:val="2"/>
        </w:numPr>
      </w:pPr>
      <w:r w:rsidRPr="009D0E0D">
        <w:t xml:space="preserve">Get RTFPAC on Council agenda </w:t>
      </w:r>
      <w:proofErr w:type="spellStart"/>
      <w:r w:rsidRPr="009D0E0D">
        <w:t>mid February</w:t>
      </w:r>
      <w:proofErr w:type="spellEnd"/>
      <w:r w:rsidRPr="009D0E0D">
        <w:t xml:space="preserve"> for Charter renewal</w:t>
      </w:r>
      <w:r w:rsidR="00F74794">
        <w:t>.</w:t>
      </w:r>
    </w:p>
    <w:p w:rsidR="00DC13E9" w:rsidRPr="009D0E0D" w:rsidRDefault="00DC13E9" w:rsidP="00DC13E9">
      <w:pPr>
        <w:pStyle w:val="ListParagraph"/>
        <w:numPr>
          <w:ilvl w:val="0"/>
          <w:numId w:val="2"/>
        </w:numPr>
      </w:pPr>
      <w:r w:rsidRPr="009D0E0D">
        <w:t>RTF Staff and BPA to fill out dashboard data charts from RTF October meeting and see if summary year-to-date stats can be added and make sense</w:t>
      </w:r>
      <w:r w:rsidR="00F74794">
        <w:t xml:space="preserve">. </w:t>
      </w:r>
      <w:r w:rsidRPr="009D0E0D">
        <w:t>Depending on results &amp; feedback update monthly or quarterly.</w:t>
      </w:r>
    </w:p>
    <w:p w:rsidR="00F74794" w:rsidRDefault="00E66F01" w:rsidP="00E66F01">
      <w:pPr>
        <w:pStyle w:val="ListParagraph"/>
        <w:numPr>
          <w:ilvl w:val="0"/>
          <w:numId w:val="2"/>
        </w:numPr>
      </w:pPr>
      <w:r w:rsidRPr="009D0E0D">
        <w:t>Sandra Hirotsu will prepare for the PAC’s review some draft revisions of the RTF’s conflicts of interest policy to address the issues raised</w:t>
      </w:r>
      <w:r w:rsidR="00F74794">
        <w:t>.</w:t>
      </w:r>
    </w:p>
    <w:p w:rsidR="00367CA0" w:rsidRPr="009D0E0D" w:rsidRDefault="00DC13E9" w:rsidP="00773077">
      <w:pPr>
        <w:pStyle w:val="ListParagraph"/>
        <w:numPr>
          <w:ilvl w:val="0"/>
          <w:numId w:val="2"/>
        </w:numPr>
      </w:pPr>
      <w:r w:rsidRPr="009D0E0D">
        <w:t xml:space="preserve">Jim to draft PAC summary of comments </w:t>
      </w:r>
      <w:r w:rsidR="00A32274" w:rsidRPr="009D0E0D">
        <w:t xml:space="preserve">on 2013 work plan </w:t>
      </w:r>
      <w:r w:rsidRPr="009D0E0D">
        <w:t>for Council</w:t>
      </w:r>
      <w:r w:rsidR="00F74794">
        <w:t xml:space="preserve">. </w:t>
      </w:r>
      <w:r w:rsidRPr="009D0E0D">
        <w:t>Review with PAC by e-mail</w:t>
      </w:r>
      <w:r w:rsidR="00F74794">
        <w:t xml:space="preserve">. </w:t>
      </w:r>
      <w:proofErr w:type="spellStart"/>
      <w:r w:rsidRPr="009D0E0D">
        <w:t>Karier</w:t>
      </w:r>
      <w:proofErr w:type="spellEnd"/>
      <w:r w:rsidRPr="009D0E0D">
        <w:t xml:space="preserve"> to deliver recommendation in Coeur d’Alene.</w:t>
      </w:r>
    </w:p>
    <w:p w:rsidR="00367CA0" w:rsidRPr="0023446D" w:rsidRDefault="00367CA0" w:rsidP="00367CA0">
      <w:pPr>
        <w:spacing w:after="0" w:line="240" w:lineRule="auto"/>
        <w:rPr>
          <w:rFonts w:ascii="Times New Roman" w:hAnsi="Times New Roman" w:cs="Times New Roman"/>
          <w:sz w:val="12"/>
        </w:rPr>
      </w:pPr>
      <w:bookmarkStart w:id="1" w:name="Tagg"/>
      <w:r w:rsidRPr="0023446D">
        <w:rPr>
          <w:rFonts w:ascii="Times New Roman" w:hAnsi="Times New Roman" w:cs="Times New Roman"/>
          <w:sz w:val="12"/>
        </w:rPr>
        <w:t>________________________________________</w:t>
      </w:r>
    </w:p>
    <w:p w:rsidR="00367CA0" w:rsidRPr="0023446D" w:rsidRDefault="00367CA0" w:rsidP="00367CA0">
      <w:pPr>
        <w:spacing w:after="0" w:line="240" w:lineRule="auto"/>
        <w:rPr>
          <w:rFonts w:ascii="Times New Roman" w:hAnsi="Times New Roman" w:cs="Times New Roman"/>
          <w:sz w:val="12"/>
        </w:rPr>
      </w:pPr>
      <w:r w:rsidRPr="0023446D">
        <w:rPr>
          <w:rFonts w:ascii="Times New Roman" w:hAnsi="Times New Roman" w:cs="Times New Roman"/>
          <w:sz w:val="12"/>
        </w:rPr>
        <w:t xml:space="preserve">q:\cg\main\rtf\adminstuff\rtf </w:t>
      </w:r>
      <w:proofErr w:type="spellStart"/>
      <w:r w:rsidRPr="0023446D">
        <w:rPr>
          <w:rFonts w:ascii="Times New Roman" w:hAnsi="Times New Roman" w:cs="Times New Roman"/>
          <w:sz w:val="12"/>
        </w:rPr>
        <w:t>pac</w:t>
      </w:r>
      <w:proofErr w:type="spellEnd"/>
      <w:r w:rsidRPr="0023446D">
        <w:rPr>
          <w:rFonts w:ascii="Times New Roman" w:hAnsi="Times New Roman" w:cs="Times New Roman"/>
          <w:sz w:val="12"/>
        </w:rPr>
        <w:t xml:space="preserve"> policy advisory\notes from rtf </w:t>
      </w:r>
      <w:proofErr w:type="spellStart"/>
      <w:r w:rsidRPr="0023446D">
        <w:rPr>
          <w:rFonts w:ascii="Times New Roman" w:hAnsi="Times New Roman" w:cs="Times New Roman"/>
          <w:sz w:val="12"/>
        </w:rPr>
        <w:t>pac</w:t>
      </w:r>
      <w:proofErr w:type="spellEnd"/>
      <w:r w:rsidRPr="0023446D">
        <w:rPr>
          <w:rFonts w:ascii="Times New Roman" w:hAnsi="Times New Roman" w:cs="Times New Roman"/>
          <w:sz w:val="12"/>
        </w:rPr>
        <w:t xml:space="preserve"> on </w:t>
      </w:r>
      <w:proofErr w:type="spellStart"/>
      <w:proofErr w:type="gramStart"/>
      <w:r w:rsidRPr="0023446D">
        <w:rPr>
          <w:rFonts w:ascii="Times New Roman" w:hAnsi="Times New Roman" w:cs="Times New Roman"/>
          <w:sz w:val="12"/>
        </w:rPr>
        <w:t>october</w:t>
      </w:r>
      <w:proofErr w:type="spellEnd"/>
      <w:proofErr w:type="gramEnd"/>
      <w:r w:rsidRPr="0023446D">
        <w:rPr>
          <w:rFonts w:ascii="Times New Roman" w:hAnsi="Times New Roman" w:cs="Times New Roman"/>
          <w:sz w:val="12"/>
        </w:rPr>
        <w:t xml:space="preserve"> 25 2012.docx</w:t>
      </w:r>
      <w:bookmarkEnd w:id="1"/>
    </w:p>
    <w:sectPr w:rsidR="00367CA0" w:rsidRPr="0023446D" w:rsidSect="00383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505"/>
    <w:multiLevelType w:val="hybridMultilevel"/>
    <w:tmpl w:val="1A9E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413E"/>
    <w:multiLevelType w:val="hybridMultilevel"/>
    <w:tmpl w:val="47643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F3"/>
    <w:rsid w:val="000E09E0"/>
    <w:rsid w:val="00150BFB"/>
    <w:rsid w:val="001755DE"/>
    <w:rsid w:val="0023446D"/>
    <w:rsid w:val="00266448"/>
    <w:rsid w:val="002D0F4D"/>
    <w:rsid w:val="00314011"/>
    <w:rsid w:val="00324D9A"/>
    <w:rsid w:val="00367CA0"/>
    <w:rsid w:val="00383C8A"/>
    <w:rsid w:val="003A63BF"/>
    <w:rsid w:val="003F30F3"/>
    <w:rsid w:val="00431465"/>
    <w:rsid w:val="00444DC2"/>
    <w:rsid w:val="00446C12"/>
    <w:rsid w:val="00450667"/>
    <w:rsid w:val="004721C9"/>
    <w:rsid w:val="004F3FBB"/>
    <w:rsid w:val="00560B95"/>
    <w:rsid w:val="005C1B99"/>
    <w:rsid w:val="00601E0F"/>
    <w:rsid w:val="006244F3"/>
    <w:rsid w:val="006C4FB5"/>
    <w:rsid w:val="006E3321"/>
    <w:rsid w:val="00725F90"/>
    <w:rsid w:val="00754D0D"/>
    <w:rsid w:val="00773077"/>
    <w:rsid w:val="007869E8"/>
    <w:rsid w:val="007D0ADD"/>
    <w:rsid w:val="008F6B4F"/>
    <w:rsid w:val="00910397"/>
    <w:rsid w:val="00922DB2"/>
    <w:rsid w:val="00954585"/>
    <w:rsid w:val="009D0E0D"/>
    <w:rsid w:val="00A32274"/>
    <w:rsid w:val="00A33D58"/>
    <w:rsid w:val="00A4686E"/>
    <w:rsid w:val="00A64C6A"/>
    <w:rsid w:val="00AC603A"/>
    <w:rsid w:val="00B25414"/>
    <w:rsid w:val="00B325FF"/>
    <w:rsid w:val="00BB6726"/>
    <w:rsid w:val="00C0245B"/>
    <w:rsid w:val="00C52228"/>
    <w:rsid w:val="00C95796"/>
    <w:rsid w:val="00D607BA"/>
    <w:rsid w:val="00DC13E9"/>
    <w:rsid w:val="00E4722A"/>
    <w:rsid w:val="00E65370"/>
    <w:rsid w:val="00E66F01"/>
    <w:rsid w:val="00EF1717"/>
    <w:rsid w:val="00F74794"/>
    <w:rsid w:val="00F81D55"/>
    <w:rsid w:val="00F9008D"/>
    <w:rsid w:val="00F93E62"/>
    <w:rsid w:val="00F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4A95020-E012-4491-B4C2-32743998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9E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B5D73852</Template>
  <TotalTime>0</TotalTime>
  <Pages>3</Pages>
  <Words>1080</Words>
  <Characters>5695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Power and Conservation Council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Grist</dc:creator>
  <cp:lastModifiedBy>Garrett Herndon</cp:lastModifiedBy>
  <cp:revision>2</cp:revision>
  <dcterms:created xsi:type="dcterms:W3CDTF">2016-03-10T21:42:00Z</dcterms:created>
  <dcterms:modified xsi:type="dcterms:W3CDTF">2016-03-10T21:42:00Z</dcterms:modified>
</cp:coreProperties>
</file>